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5339" w:rsidRDefault="00C42D93" w:rsidP="000046A2">
      <w:pPr>
        <w:pStyle w:val="Titel"/>
        <w:rPr>
          <w:rFonts w:ascii="Cambria" w:eastAsia="Cambria" w:hAnsi="Cambria" w:cs="Cambria"/>
          <w:sz w:val="28"/>
          <w:szCs w:val="28"/>
        </w:rPr>
      </w:pPr>
      <w:r>
        <w:rPr>
          <w:rFonts w:ascii="Cambria" w:eastAsia="Cambria" w:hAnsi="Cambria" w:cs="Cambria"/>
          <w:sz w:val="28"/>
          <w:szCs w:val="28"/>
        </w:rPr>
        <w:t>Questionnaire for annual and semi-annual reports</w:t>
      </w:r>
      <w:r w:rsidR="000046A2">
        <w:rPr>
          <w:rFonts w:ascii="Cambria" w:eastAsia="Cambria" w:hAnsi="Cambria" w:cs="Cambria"/>
          <w:sz w:val="28"/>
          <w:szCs w:val="28"/>
        </w:rPr>
        <w:t xml:space="preserve">. </w:t>
      </w:r>
    </w:p>
    <w:p w:rsidR="00695339" w:rsidRDefault="00695339" w:rsidP="000046A2">
      <w:pPr>
        <w:pStyle w:val="Titel"/>
        <w:rPr>
          <w:rFonts w:ascii="Cambria" w:eastAsia="Cambria" w:hAnsi="Cambria" w:cs="Cambria"/>
          <w:sz w:val="28"/>
          <w:szCs w:val="28"/>
        </w:rPr>
      </w:pPr>
    </w:p>
    <w:p w:rsidR="006B30ED" w:rsidRDefault="00C42D93" w:rsidP="000046A2">
      <w:pPr>
        <w:pStyle w:val="Titel"/>
        <w:rPr>
          <w:rFonts w:ascii="Cambria" w:eastAsia="Cambria" w:hAnsi="Cambria" w:cs="Cambria"/>
          <w:sz w:val="28"/>
          <w:szCs w:val="28"/>
        </w:rPr>
      </w:pPr>
      <w:r>
        <w:rPr>
          <w:rFonts w:ascii="Cambria" w:eastAsia="Cambria" w:hAnsi="Cambria" w:cs="Cambria"/>
          <w:sz w:val="28"/>
          <w:szCs w:val="28"/>
        </w:rPr>
        <w:t xml:space="preserve">Name orangutan: </w:t>
      </w:r>
      <w:r>
        <w:rPr>
          <w:rFonts w:ascii="Cambria" w:eastAsia="Cambria" w:hAnsi="Cambria" w:cs="Cambria"/>
          <w:b/>
          <w:sz w:val="28"/>
          <w:szCs w:val="28"/>
        </w:rPr>
        <w:t xml:space="preserve">Janet </w:t>
      </w:r>
    </w:p>
    <w:p w:rsidR="006B30ED" w:rsidRDefault="006B30ED">
      <w:pPr>
        <w:spacing w:after="0"/>
        <w:rPr>
          <w:rFonts w:ascii="Cambria" w:eastAsia="Cambria" w:hAnsi="Cambria" w:cs="Cambria"/>
          <w:sz w:val="24"/>
          <w:szCs w:val="24"/>
        </w:rPr>
      </w:pPr>
    </w:p>
    <w:tbl>
      <w:tblPr>
        <w:tblStyle w:val="a7"/>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6630"/>
      </w:tblGrid>
      <w:tr w:rsidR="006B30ED">
        <w:tc>
          <w:tcPr>
            <w:tcW w:w="2430" w:type="dxa"/>
          </w:tcPr>
          <w:p w:rsidR="006B30ED" w:rsidRDefault="00C42D93">
            <w:pPr>
              <w:rPr>
                <w:rFonts w:ascii="Cambria" w:eastAsia="Cambria" w:hAnsi="Cambria" w:cs="Cambria"/>
                <w:sz w:val="24"/>
                <w:szCs w:val="24"/>
              </w:rPr>
            </w:pPr>
            <w:r>
              <w:rPr>
                <w:rFonts w:ascii="Cambria" w:eastAsia="Cambria" w:hAnsi="Cambria" w:cs="Cambria"/>
                <w:sz w:val="24"/>
                <w:szCs w:val="24"/>
              </w:rPr>
              <w:t>Current housing/cage</w:t>
            </w:r>
          </w:p>
        </w:tc>
        <w:tc>
          <w:tcPr>
            <w:tcW w:w="6630" w:type="dxa"/>
          </w:tcPr>
          <w:p w:rsidR="006B30ED" w:rsidRDefault="00C42D93">
            <w:pPr>
              <w:rPr>
                <w:rFonts w:ascii="Cambria" w:eastAsia="Cambria" w:hAnsi="Cambria" w:cs="Cambria"/>
                <w:sz w:val="24"/>
                <w:szCs w:val="24"/>
              </w:rPr>
            </w:pPr>
            <w:proofErr w:type="spellStart"/>
            <w:r>
              <w:rPr>
                <w:rFonts w:ascii="Cambria" w:eastAsia="Cambria" w:hAnsi="Cambria" w:cs="Cambria"/>
                <w:sz w:val="24"/>
                <w:szCs w:val="24"/>
              </w:rPr>
              <w:t>Sozialization</w:t>
            </w:r>
            <w:proofErr w:type="spellEnd"/>
            <w:r>
              <w:rPr>
                <w:rFonts w:ascii="Cambria" w:eastAsia="Cambria" w:hAnsi="Cambria" w:cs="Cambria"/>
                <w:sz w:val="24"/>
                <w:szCs w:val="24"/>
              </w:rPr>
              <w:t xml:space="preserve"> Cage</w:t>
            </w:r>
          </w:p>
        </w:tc>
      </w:tr>
      <w:tr w:rsidR="006B30ED">
        <w:tc>
          <w:tcPr>
            <w:tcW w:w="2430" w:type="dxa"/>
          </w:tcPr>
          <w:p w:rsidR="006B30ED" w:rsidRDefault="00C42D93">
            <w:pPr>
              <w:rPr>
                <w:rFonts w:ascii="Cambria" w:eastAsia="Cambria" w:hAnsi="Cambria" w:cs="Cambria"/>
                <w:sz w:val="24"/>
                <w:szCs w:val="24"/>
              </w:rPr>
            </w:pPr>
            <w:r>
              <w:rPr>
                <w:rFonts w:ascii="Cambria" w:eastAsia="Cambria" w:hAnsi="Cambria" w:cs="Cambria"/>
                <w:sz w:val="24"/>
                <w:szCs w:val="24"/>
              </w:rPr>
              <w:t>Age</w:t>
            </w:r>
          </w:p>
        </w:tc>
        <w:tc>
          <w:tcPr>
            <w:tcW w:w="6630" w:type="dxa"/>
          </w:tcPr>
          <w:p w:rsidR="006B30ED" w:rsidRDefault="00C42D93">
            <w:pPr>
              <w:rPr>
                <w:rFonts w:ascii="Cambria" w:eastAsia="Cambria" w:hAnsi="Cambria" w:cs="Cambria"/>
                <w:sz w:val="24"/>
                <w:szCs w:val="24"/>
              </w:rPr>
            </w:pPr>
            <w:r>
              <w:rPr>
                <w:rFonts w:ascii="Cambria" w:eastAsia="Cambria" w:hAnsi="Cambria" w:cs="Cambria"/>
                <w:sz w:val="24"/>
                <w:szCs w:val="24"/>
              </w:rPr>
              <w:t>4 Years Old</w:t>
            </w:r>
          </w:p>
          <w:p w:rsidR="006B30ED" w:rsidRDefault="006B30ED">
            <w:pPr>
              <w:rPr>
                <w:rFonts w:ascii="Cambria" w:eastAsia="Cambria" w:hAnsi="Cambria" w:cs="Cambria"/>
                <w:sz w:val="24"/>
                <w:szCs w:val="24"/>
              </w:rPr>
            </w:pPr>
          </w:p>
        </w:tc>
      </w:tr>
      <w:tr w:rsidR="006B30ED">
        <w:tc>
          <w:tcPr>
            <w:tcW w:w="2430" w:type="dxa"/>
          </w:tcPr>
          <w:p w:rsidR="006B30ED" w:rsidRDefault="00C42D93">
            <w:pPr>
              <w:rPr>
                <w:rFonts w:ascii="Cambria" w:eastAsia="Cambria" w:hAnsi="Cambria" w:cs="Cambria"/>
                <w:sz w:val="24"/>
                <w:szCs w:val="24"/>
                <w:highlight w:val="lightGray"/>
              </w:rPr>
            </w:pPr>
            <w:r>
              <w:rPr>
                <w:rFonts w:ascii="Cambria" w:eastAsia="Cambria" w:hAnsi="Cambria" w:cs="Cambria"/>
                <w:sz w:val="24"/>
                <w:szCs w:val="24"/>
              </w:rPr>
              <w:t>Current state of health / any particular health issues</w:t>
            </w:r>
          </w:p>
        </w:tc>
        <w:tc>
          <w:tcPr>
            <w:tcW w:w="6630" w:type="dxa"/>
          </w:tcPr>
          <w:p w:rsidR="006B30ED" w:rsidRDefault="00C42D93">
            <w:pPr>
              <w:tabs>
                <w:tab w:val="left" w:pos="567"/>
              </w:tabs>
              <w:spacing w:before="186"/>
              <w:jc w:val="both"/>
              <w:rPr>
                <w:rFonts w:ascii="Cambria" w:eastAsia="Cambria" w:hAnsi="Cambria" w:cs="Cambria"/>
                <w:sz w:val="24"/>
                <w:szCs w:val="24"/>
              </w:rPr>
            </w:pPr>
            <w:r>
              <w:rPr>
                <w:rFonts w:ascii="Cambria" w:eastAsia="Cambria" w:hAnsi="Cambria" w:cs="Cambria"/>
                <w:sz w:val="24"/>
                <w:szCs w:val="24"/>
              </w:rPr>
              <w:t>Janet is in good health</w:t>
            </w:r>
          </w:p>
        </w:tc>
      </w:tr>
      <w:tr w:rsidR="006B30ED">
        <w:tc>
          <w:tcPr>
            <w:tcW w:w="2430" w:type="dxa"/>
          </w:tcPr>
          <w:p w:rsidR="006B30ED" w:rsidRDefault="00C42D93">
            <w:pPr>
              <w:rPr>
                <w:rFonts w:ascii="Cambria" w:eastAsia="Cambria" w:hAnsi="Cambria" w:cs="Cambria"/>
                <w:sz w:val="24"/>
                <w:szCs w:val="24"/>
              </w:rPr>
            </w:pPr>
            <w:r>
              <w:rPr>
                <w:rFonts w:ascii="Cambria" w:eastAsia="Cambria" w:hAnsi="Cambria" w:cs="Cambria"/>
                <w:sz w:val="24"/>
                <w:szCs w:val="24"/>
              </w:rPr>
              <w:t>Progress over the past 6 months</w:t>
            </w:r>
          </w:p>
        </w:tc>
        <w:tc>
          <w:tcPr>
            <w:tcW w:w="6630" w:type="dxa"/>
          </w:tcPr>
          <w:p w:rsidR="006B30ED" w:rsidRDefault="00C42D93">
            <w:pPr>
              <w:jc w:val="both"/>
              <w:rPr>
                <w:rFonts w:ascii="Cambria" w:eastAsia="Cambria" w:hAnsi="Cambria" w:cs="Cambria"/>
                <w:sz w:val="24"/>
                <w:szCs w:val="24"/>
              </w:rPr>
            </w:pPr>
            <w:r>
              <w:rPr>
                <w:rFonts w:ascii="Cambria" w:eastAsia="Cambria" w:hAnsi="Cambria" w:cs="Cambria"/>
                <w:sz w:val="24"/>
                <w:szCs w:val="24"/>
              </w:rPr>
              <w:t xml:space="preserve">In March, Janet was moved from the temporary infant cage to the socialization cage with four other orangutans (Brenda, Chandra, </w:t>
            </w:r>
            <w:proofErr w:type="spellStart"/>
            <w:r>
              <w:rPr>
                <w:rFonts w:ascii="Cambria" w:eastAsia="Cambria" w:hAnsi="Cambria" w:cs="Cambria"/>
                <w:sz w:val="24"/>
                <w:szCs w:val="24"/>
              </w:rPr>
              <w:t>Matang</w:t>
            </w:r>
            <w:proofErr w:type="spellEnd"/>
            <w:r>
              <w:rPr>
                <w:rFonts w:ascii="Cambria" w:eastAsia="Cambria" w:hAnsi="Cambria" w:cs="Cambria"/>
                <w:sz w:val="24"/>
                <w:szCs w:val="24"/>
              </w:rPr>
              <w:t xml:space="preserve"> and </w:t>
            </w:r>
            <w:proofErr w:type="spellStart"/>
            <w:r>
              <w:rPr>
                <w:rFonts w:ascii="Cambria" w:eastAsia="Cambria" w:hAnsi="Cambria" w:cs="Cambria"/>
                <w:sz w:val="24"/>
                <w:szCs w:val="24"/>
              </w:rPr>
              <w:t>Jating</w:t>
            </w:r>
            <w:proofErr w:type="spellEnd"/>
            <w:r>
              <w:rPr>
                <w:rFonts w:ascii="Cambria" w:eastAsia="Cambria" w:hAnsi="Cambria" w:cs="Cambria"/>
                <w:sz w:val="24"/>
                <w:szCs w:val="24"/>
              </w:rPr>
              <w:t>).</w:t>
            </w:r>
          </w:p>
          <w:p w:rsidR="006B30ED" w:rsidRDefault="006B30ED">
            <w:pPr>
              <w:jc w:val="both"/>
              <w:rPr>
                <w:rFonts w:ascii="Cambria" w:eastAsia="Cambria" w:hAnsi="Cambria" w:cs="Cambria"/>
                <w:sz w:val="24"/>
                <w:szCs w:val="24"/>
              </w:rPr>
            </w:pPr>
          </w:p>
          <w:p w:rsidR="006B30ED" w:rsidRDefault="00C42D93">
            <w:pPr>
              <w:jc w:val="both"/>
              <w:rPr>
                <w:rFonts w:ascii="Cambria" w:eastAsia="Cambria" w:hAnsi="Cambria" w:cs="Cambria"/>
                <w:sz w:val="24"/>
                <w:szCs w:val="24"/>
              </w:rPr>
            </w:pPr>
            <w:r>
              <w:rPr>
                <w:rFonts w:ascii="Cambria" w:eastAsia="Cambria" w:hAnsi="Cambria" w:cs="Cambria"/>
                <w:sz w:val="24"/>
                <w:szCs w:val="24"/>
              </w:rPr>
              <w:t>Since she was first joined with the other orangutans, Janet was often annoyed by Chandra who often stole food and enrichment from her. Because of this, Janet often seeks protection from another orangutan, Brenda. Every time she felt uncomfortable, especially when being annoyed by Chandra, Janet would hug Brenda to seek comfort.</w:t>
            </w:r>
          </w:p>
          <w:p w:rsidR="006B30ED" w:rsidRDefault="006B30ED">
            <w:pPr>
              <w:rPr>
                <w:rFonts w:ascii="Cambria" w:eastAsia="Cambria" w:hAnsi="Cambria" w:cs="Cambria"/>
                <w:sz w:val="24"/>
                <w:szCs w:val="24"/>
              </w:rPr>
            </w:pPr>
          </w:p>
          <w:p w:rsidR="006B30ED" w:rsidRDefault="00C42D93">
            <w:pPr>
              <w:jc w:val="both"/>
              <w:rPr>
                <w:rFonts w:ascii="Cambria" w:eastAsia="Cambria" w:hAnsi="Cambria" w:cs="Cambria"/>
                <w:sz w:val="24"/>
                <w:szCs w:val="24"/>
              </w:rPr>
            </w:pPr>
            <w:r>
              <w:rPr>
                <w:rFonts w:ascii="Cambria" w:eastAsia="Cambria" w:hAnsi="Cambria" w:cs="Cambria"/>
                <w:sz w:val="24"/>
                <w:szCs w:val="24"/>
              </w:rPr>
              <w:t>After a few months, Janet began to show her ability to adapt and socialize with other orangutans. Although Chandra still annoyed her, Janet began to deal with the situation bravely and didn't depend on Brenda as much anymore. She began to learn how to avoid Chandra's annoyance. Even when Brenda is not around, Janet no longer feels worried and is able to do her own activities.</w:t>
            </w:r>
          </w:p>
          <w:p w:rsidR="006B30ED" w:rsidRDefault="006B30ED">
            <w:pPr>
              <w:rPr>
                <w:rFonts w:ascii="Cambria" w:eastAsia="Cambria" w:hAnsi="Cambria" w:cs="Cambria"/>
                <w:i/>
                <w:sz w:val="24"/>
                <w:szCs w:val="24"/>
              </w:rPr>
            </w:pPr>
          </w:p>
          <w:p w:rsidR="006B30ED" w:rsidRDefault="00C42D93">
            <w:pPr>
              <w:jc w:val="both"/>
              <w:rPr>
                <w:rFonts w:ascii="Cambria" w:eastAsia="Cambria" w:hAnsi="Cambria" w:cs="Cambria"/>
                <w:sz w:val="24"/>
                <w:szCs w:val="24"/>
              </w:rPr>
            </w:pPr>
            <w:r>
              <w:rPr>
                <w:rFonts w:ascii="Cambria" w:eastAsia="Cambria" w:hAnsi="Cambria" w:cs="Cambria"/>
                <w:sz w:val="24"/>
                <w:szCs w:val="24"/>
              </w:rPr>
              <w:t>As with food, Janet also tries to quickly grab the enrichment or use it to avoid competition with other orangutans. In using enrichment, if a dominant orangutan like Chandra is using a particular enrichment, Janet would likely wait until Chandra finishes using it. Then Janet would use the enrichment.</w:t>
            </w:r>
          </w:p>
          <w:p w:rsidR="006B30ED" w:rsidRDefault="006B30ED">
            <w:pPr>
              <w:rPr>
                <w:rFonts w:ascii="Cambria" w:eastAsia="Cambria" w:hAnsi="Cambria" w:cs="Cambria"/>
                <w:sz w:val="24"/>
                <w:szCs w:val="24"/>
              </w:rPr>
            </w:pPr>
          </w:p>
          <w:p w:rsidR="006B30ED" w:rsidRDefault="00C42D93">
            <w:pPr>
              <w:rPr>
                <w:rFonts w:ascii="Cambria" w:eastAsia="Cambria" w:hAnsi="Cambria" w:cs="Cambria"/>
                <w:sz w:val="24"/>
                <w:szCs w:val="24"/>
              </w:rPr>
            </w:pPr>
            <w:r>
              <w:rPr>
                <w:rFonts w:ascii="Cambria" w:eastAsia="Cambria" w:hAnsi="Cambria" w:cs="Cambria"/>
                <w:sz w:val="24"/>
                <w:szCs w:val="24"/>
              </w:rPr>
              <w:t>For leaf enrichment, Janet usually takes just enough. Janet hasn't used it for nest building yet, but still just plays with it or eats it.</w:t>
            </w:r>
          </w:p>
          <w:p w:rsidR="006B30ED" w:rsidRDefault="00C42D93">
            <w:pPr>
              <w:rPr>
                <w:rFonts w:ascii="Cambria" w:eastAsia="Cambria" w:hAnsi="Cambria" w:cs="Cambria"/>
                <w:i/>
                <w:sz w:val="24"/>
                <w:szCs w:val="24"/>
                <w:highlight w:val="yellow"/>
              </w:rPr>
            </w:pPr>
            <w:r>
              <w:rPr>
                <w:rFonts w:ascii="Cambria" w:eastAsia="Cambria" w:hAnsi="Cambria" w:cs="Cambria"/>
                <w:sz w:val="24"/>
                <w:szCs w:val="24"/>
              </w:rPr>
              <w:t xml:space="preserve"> </w:t>
            </w:r>
          </w:p>
        </w:tc>
      </w:tr>
      <w:tr w:rsidR="006B30ED">
        <w:tc>
          <w:tcPr>
            <w:tcW w:w="2430" w:type="dxa"/>
          </w:tcPr>
          <w:p w:rsidR="006B30ED" w:rsidRDefault="00C42D93">
            <w:pPr>
              <w:rPr>
                <w:rFonts w:ascii="Cambria" w:eastAsia="Cambria" w:hAnsi="Cambria" w:cs="Cambria"/>
                <w:sz w:val="24"/>
                <w:szCs w:val="24"/>
              </w:rPr>
            </w:pPr>
            <w:r>
              <w:rPr>
                <w:rFonts w:ascii="Cambria" w:eastAsia="Cambria" w:hAnsi="Cambria" w:cs="Cambria"/>
                <w:sz w:val="24"/>
                <w:szCs w:val="24"/>
              </w:rPr>
              <w:t>Particular events or progress</w:t>
            </w:r>
          </w:p>
        </w:tc>
        <w:tc>
          <w:tcPr>
            <w:tcW w:w="6630" w:type="dxa"/>
          </w:tcPr>
          <w:p w:rsidR="006B30ED" w:rsidRDefault="00C42D93">
            <w:pPr>
              <w:rPr>
                <w:rFonts w:ascii="Cambria" w:eastAsia="Cambria" w:hAnsi="Cambria" w:cs="Cambria"/>
                <w:sz w:val="24"/>
                <w:szCs w:val="24"/>
              </w:rPr>
            </w:pPr>
            <w:r>
              <w:rPr>
                <w:rFonts w:ascii="Cambria" w:eastAsia="Cambria" w:hAnsi="Cambria" w:cs="Cambria"/>
                <w:sz w:val="24"/>
                <w:szCs w:val="24"/>
              </w:rPr>
              <w:t>After being moved to the social cage and joining the social group, Janet was no longer heard crying to get the keeper's attention when the keeper brought food. However, she was still excited when she saw the keeper come with food. Janet has already been shown to be able to focus on getting food and knows how to protect herself and her food to avoid being snatched by other orangutans.</w:t>
            </w:r>
          </w:p>
          <w:p w:rsidR="006B30ED" w:rsidRDefault="006B30ED">
            <w:pPr>
              <w:rPr>
                <w:rFonts w:ascii="Cambria" w:eastAsia="Cambria" w:hAnsi="Cambria" w:cs="Cambria"/>
                <w:i/>
                <w:sz w:val="24"/>
                <w:szCs w:val="24"/>
              </w:rPr>
            </w:pPr>
          </w:p>
          <w:p w:rsidR="006B30ED" w:rsidRDefault="00C42D93">
            <w:pPr>
              <w:jc w:val="both"/>
              <w:rPr>
                <w:rFonts w:ascii="Cambria" w:eastAsia="Cambria" w:hAnsi="Cambria" w:cs="Cambria"/>
                <w:sz w:val="24"/>
                <w:szCs w:val="24"/>
              </w:rPr>
            </w:pPr>
            <w:r>
              <w:rPr>
                <w:rFonts w:ascii="Cambria" w:eastAsia="Cambria" w:hAnsi="Cambria" w:cs="Cambria"/>
                <w:sz w:val="24"/>
                <w:szCs w:val="24"/>
              </w:rPr>
              <w:lastRenderedPageBreak/>
              <w:t xml:space="preserve">Janet seems to no longer want to be close to humans, and there is no </w:t>
            </w:r>
            <w:proofErr w:type="spellStart"/>
            <w:r>
              <w:rPr>
                <w:rFonts w:ascii="Cambria" w:eastAsia="Cambria" w:hAnsi="Cambria" w:cs="Cambria"/>
                <w:sz w:val="24"/>
                <w:szCs w:val="24"/>
              </w:rPr>
              <w:t>behavior</w:t>
            </w:r>
            <w:proofErr w:type="spellEnd"/>
            <w:r>
              <w:rPr>
                <w:rFonts w:ascii="Cambria" w:eastAsia="Cambria" w:hAnsi="Cambria" w:cs="Cambria"/>
                <w:sz w:val="24"/>
                <w:szCs w:val="24"/>
              </w:rPr>
              <w:t xml:space="preserve"> that she makes to seek keeper attention such as crying for attention.</w:t>
            </w:r>
          </w:p>
          <w:p w:rsidR="006B30ED" w:rsidRDefault="00C42D93">
            <w:pPr>
              <w:jc w:val="both"/>
              <w:rPr>
                <w:rFonts w:ascii="Cambria" w:eastAsia="Cambria" w:hAnsi="Cambria" w:cs="Cambria"/>
                <w:sz w:val="24"/>
                <w:szCs w:val="24"/>
              </w:rPr>
            </w:pPr>
            <w:r>
              <w:rPr>
                <w:rFonts w:ascii="Cambria" w:eastAsia="Cambria" w:hAnsi="Cambria" w:cs="Cambria"/>
                <w:sz w:val="24"/>
                <w:szCs w:val="24"/>
              </w:rPr>
              <w:t>Even when there is human/keeper activity around her she just observes.</w:t>
            </w:r>
          </w:p>
          <w:p w:rsidR="006B30ED" w:rsidRDefault="006B30ED">
            <w:pPr>
              <w:rPr>
                <w:rFonts w:ascii="Cambria" w:eastAsia="Cambria" w:hAnsi="Cambria" w:cs="Cambria"/>
                <w:sz w:val="24"/>
                <w:szCs w:val="24"/>
              </w:rPr>
            </w:pPr>
          </w:p>
        </w:tc>
      </w:tr>
      <w:tr w:rsidR="006B30ED">
        <w:tc>
          <w:tcPr>
            <w:tcW w:w="2430" w:type="dxa"/>
          </w:tcPr>
          <w:p w:rsidR="006B30ED" w:rsidRDefault="00C42D93">
            <w:pPr>
              <w:rPr>
                <w:rFonts w:ascii="Cambria" w:eastAsia="Cambria" w:hAnsi="Cambria" w:cs="Cambria"/>
                <w:sz w:val="24"/>
                <w:szCs w:val="24"/>
              </w:rPr>
            </w:pPr>
            <w:r>
              <w:rPr>
                <w:rFonts w:ascii="Cambria" w:eastAsia="Cambria" w:hAnsi="Cambria" w:cs="Cambria"/>
                <w:sz w:val="24"/>
                <w:szCs w:val="24"/>
              </w:rPr>
              <w:lastRenderedPageBreak/>
              <w:t>Special relationship to any fellow patients (friendships, conflicts, etc.)</w:t>
            </w:r>
          </w:p>
        </w:tc>
        <w:tc>
          <w:tcPr>
            <w:tcW w:w="6630" w:type="dxa"/>
          </w:tcPr>
          <w:p w:rsidR="006B30ED" w:rsidRDefault="00C42D93">
            <w:pPr>
              <w:tabs>
                <w:tab w:val="left" w:pos="567"/>
              </w:tabs>
              <w:spacing w:before="186"/>
              <w:jc w:val="both"/>
              <w:rPr>
                <w:rFonts w:ascii="Cambria" w:eastAsia="Cambria" w:hAnsi="Cambria" w:cs="Cambria"/>
                <w:sz w:val="24"/>
                <w:szCs w:val="24"/>
              </w:rPr>
            </w:pPr>
            <w:r>
              <w:rPr>
                <w:rFonts w:ascii="Cambria" w:eastAsia="Cambria" w:hAnsi="Cambria" w:cs="Cambria"/>
                <w:i/>
                <w:sz w:val="24"/>
                <w:szCs w:val="24"/>
              </w:rPr>
              <w:t xml:space="preserve"> </w:t>
            </w:r>
            <w:r>
              <w:rPr>
                <w:rFonts w:ascii="Cambria" w:eastAsia="Cambria" w:hAnsi="Cambria" w:cs="Cambria"/>
                <w:sz w:val="24"/>
                <w:szCs w:val="24"/>
              </w:rPr>
              <w:t>When she first joined the social group, Janet was very dependent on Brenda. She felt more comfortable around Brenda, especially when she felt annoyed by Chandra she would hug Brenda.</w:t>
            </w:r>
          </w:p>
          <w:p w:rsidR="006B30ED" w:rsidRDefault="00C42D93">
            <w:pPr>
              <w:tabs>
                <w:tab w:val="left" w:pos="567"/>
              </w:tabs>
              <w:spacing w:before="186"/>
              <w:jc w:val="both"/>
              <w:rPr>
                <w:rFonts w:ascii="Cambria" w:eastAsia="Cambria" w:hAnsi="Cambria" w:cs="Cambria"/>
                <w:sz w:val="24"/>
                <w:szCs w:val="24"/>
              </w:rPr>
            </w:pPr>
            <w:r>
              <w:rPr>
                <w:rFonts w:ascii="Cambria" w:eastAsia="Cambria" w:hAnsi="Cambria" w:cs="Cambria"/>
                <w:sz w:val="24"/>
                <w:szCs w:val="24"/>
              </w:rPr>
              <w:t>However, Janet started to adapt to her social environment and showed improvement in socializing independently.</w:t>
            </w:r>
          </w:p>
          <w:p w:rsidR="006B30ED" w:rsidRDefault="006B30ED">
            <w:pPr>
              <w:tabs>
                <w:tab w:val="left" w:pos="567"/>
              </w:tabs>
              <w:spacing w:before="186"/>
              <w:jc w:val="both"/>
              <w:rPr>
                <w:rFonts w:ascii="Cambria" w:eastAsia="Cambria" w:hAnsi="Cambria" w:cs="Cambria"/>
                <w:sz w:val="24"/>
                <w:szCs w:val="24"/>
              </w:rPr>
            </w:pPr>
          </w:p>
        </w:tc>
      </w:tr>
    </w:tbl>
    <w:p w:rsidR="00957A93" w:rsidRDefault="00957A93" w:rsidP="00957A93">
      <w:pPr>
        <w:spacing w:after="0"/>
        <w:rPr>
          <w:rFonts w:ascii="Cambria" w:eastAsia="Cambria" w:hAnsi="Cambria" w:cs="Cambria"/>
          <w:noProof/>
          <w:sz w:val="24"/>
          <w:szCs w:val="24"/>
        </w:rPr>
      </w:pPr>
    </w:p>
    <w:p w:rsidR="00695339" w:rsidRDefault="00695339" w:rsidP="00957A93">
      <w:pPr>
        <w:spacing w:after="0"/>
        <w:rPr>
          <w:rFonts w:ascii="Cambria" w:eastAsia="Cambria" w:hAnsi="Cambria" w:cs="Cambria"/>
          <w:sz w:val="24"/>
          <w:szCs w:val="24"/>
        </w:rPr>
      </w:pPr>
    </w:p>
    <w:p w:rsidR="00695339" w:rsidRDefault="00695339" w:rsidP="00957A93">
      <w:pPr>
        <w:spacing w:after="0"/>
        <w:rPr>
          <w:rFonts w:ascii="Cambria" w:eastAsia="Cambria" w:hAnsi="Cambria" w:cs="Cambria"/>
          <w:sz w:val="24"/>
          <w:szCs w:val="24"/>
        </w:rPr>
      </w:pPr>
    </w:p>
    <w:p w:rsidR="00695339" w:rsidRDefault="00695339" w:rsidP="00957A93">
      <w:pPr>
        <w:spacing w:after="0"/>
        <w:rPr>
          <w:rFonts w:ascii="Cambria" w:eastAsia="Cambria" w:hAnsi="Cambria" w:cs="Cambria"/>
          <w:sz w:val="24"/>
          <w:szCs w:val="24"/>
        </w:rPr>
      </w:pPr>
    </w:p>
    <w:p w:rsidR="00695339" w:rsidRDefault="00695339" w:rsidP="00957A93">
      <w:pPr>
        <w:spacing w:after="0"/>
        <w:rPr>
          <w:rFonts w:ascii="Cambria" w:eastAsia="Cambria" w:hAnsi="Cambria" w:cs="Cambria"/>
          <w:noProof/>
          <w:sz w:val="24"/>
          <w:szCs w:val="24"/>
        </w:rPr>
      </w:pPr>
    </w:p>
    <w:p w:rsidR="00695339" w:rsidRDefault="00695339" w:rsidP="00957A93">
      <w:pPr>
        <w:spacing w:after="0"/>
        <w:rPr>
          <w:rFonts w:ascii="Cambria" w:eastAsia="Cambria" w:hAnsi="Cambria" w:cs="Cambria"/>
          <w:sz w:val="24"/>
          <w:szCs w:val="24"/>
        </w:rPr>
      </w:pPr>
    </w:p>
    <w:p w:rsidR="00957A93" w:rsidRDefault="00957A93" w:rsidP="00957A93">
      <w:pPr>
        <w:spacing w:after="0"/>
        <w:rPr>
          <w:rFonts w:ascii="Cambria" w:eastAsia="Cambria" w:hAnsi="Cambria" w:cs="Cambria"/>
          <w:sz w:val="24"/>
          <w:szCs w:val="24"/>
        </w:rPr>
      </w:pPr>
      <w:r>
        <w:rPr>
          <w:rFonts w:ascii="Cambria" w:eastAsia="Cambria" w:hAnsi="Cambria" w:cs="Cambria"/>
          <w:noProof/>
          <w:sz w:val="24"/>
          <w:szCs w:val="24"/>
        </w:rPr>
        <w:drawing>
          <wp:inline distT="0" distB="0" distL="0" distR="0" wp14:anchorId="323ABBF3" wp14:editId="12493631">
            <wp:extent cx="5760720" cy="3840480"/>
            <wp:effectExtent l="0" t="0" r="0" b="7620"/>
            <wp:docPr id="15" name="Afbeelding 15" descr="Afbeelding met zoogdier, primaat, dierentuin, orang-oeta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_Janet enjoyed her foo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695339" w:rsidRDefault="00695339" w:rsidP="00957A93">
      <w:pPr>
        <w:spacing w:after="0"/>
        <w:rPr>
          <w:rFonts w:ascii="Cambria" w:eastAsia="Cambria" w:hAnsi="Cambria" w:cs="Cambria"/>
          <w:sz w:val="24"/>
          <w:szCs w:val="24"/>
        </w:rPr>
      </w:pPr>
      <w:r>
        <w:rPr>
          <w:rFonts w:ascii="Cambria" w:eastAsia="Cambria" w:hAnsi="Cambria" w:cs="Cambria"/>
          <w:sz w:val="24"/>
          <w:szCs w:val="24"/>
        </w:rPr>
        <w:t>Janet enjoyed her food</w:t>
      </w:r>
    </w:p>
    <w:p w:rsidR="00957A93" w:rsidRDefault="00957A93" w:rsidP="00957A93">
      <w:pPr>
        <w:spacing w:after="0"/>
        <w:rPr>
          <w:rFonts w:ascii="Cambria" w:eastAsia="Cambria" w:hAnsi="Cambria" w:cs="Cambria"/>
          <w:sz w:val="24"/>
          <w:szCs w:val="24"/>
        </w:rPr>
      </w:pPr>
      <w:r>
        <w:rPr>
          <w:rFonts w:ascii="Cambria" w:eastAsia="Cambria" w:hAnsi="Cambria" w:cs="Cambria"/>
          <w:noProof/>
          <w:sz w:val="24"/>
          <w:szCs w:val="24"/>
        </w:rPr>
        <w:lastRenderedPageBreak/>
        <w:drawing>
          <wp:inline distT="0" distB="0" distL="0" distR="0">
            <wp:extent cx="8641080" cy="5760720"/>
            <wp:effectExtent l="0" t="7620" r="0" b="0"/>
            <wp:docPr id="12" name="Afbeelding 12" descr="Afbeelding met zoogdier, primaat, vacht, le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4_janet in the cage.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641080" cy="5760720"/>
                    </a:xfrm>
                    <a:prstGeom prst="rect">
                      <a:avLst/>
                    </a:prstGeom>
                  </pic:spPr>
                </pic:pic>
              </a:graphicData>
            </a:graphic>
          </wp:inline>
        </w:drawing>
      </w:r>
      <w:r w:rsidR="00695339">
        <w:rPr>
          <w:rFonts w:ascii="Cambria" w:eastAsia="Cambria" w:hAnsi="Cambria" w:cs="Cambria"/>
          <w:sz w:val="24"/>
          <w:szCs w:val="24"/>
        </w:rPr>
        <w:t xml:space="preserve"> Janet in the cage</w:t>
      </w:r>
      <w:r>
        <w:rPr>
          <w:rFonts w:ascii="Cambria" w:eastAsia="Cambria" w:hAnsi="Cambria" w:cs="Cambria"/>
          <w:noProof/>
          <w:sz w:val="24"/>
          <w:szCs w:val="24"/>
        </w:rPr>
        <w:lastRenderedPageBreak/>
        <w:drawing>
          <wp:inline distT="0" distB="0" distL="0" distR="0">
            <wp:extent cx="8641080" cy="5760720"/>
            <wp:effectExtent l="0" t="7620" r="0" b="0"/>
            <wp:docPr id="13" name="Afbeelding 13" descr="Afbeelding met zoogdier, primaat, dierentuin, a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_Janet in the cage.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641080" cy="5760720"/>
                    </a:xfrm>
                    <a:prstGeom prst="rect">
                      <a:avLst/>
                    </a:prstGeom>
                  </pic:spPr>
                </pic:pic>
              </a:graphicData>
            </a:graphic>
          </wp:inline>
        </w:drawing>
      </w:r>
      <w:r w:rsidR="00695339">
        <w:rPr>
          <w:rFonts w:ascii="Cambria" w:eastAsia="Cambria" w:hAnsi="Cambria" w:cs="Cambria"/>
          <w:sz w:val="24"/>
          <w:szCs w:val="24"/>
        </w:rPr>
        <w:t>Janet in the cage</w:t>
      </w:r>
      <w:r>
        <w:rPr>
          <w:rFonts w:ascii="Cambria" w:eastAsia="Cambria" w:hAnsi="Cambria" w:cs="Cambria"/>
          <w:noProof/>
          <w:sz w:val="24"/>
          <w:szCs w:val="24"/>
        </w:rPr>
        <w:lastRenderedPageBreak/>
        <w:drawing>
          <wp:inline distT="0" distB="0" distL="0" distR="0">
            <wp:extent cx="8641080" cy="5760720"/>
            <wp:effectExtent l="0" t="7620" r="0" b="0"/>
            <wp:docPr id="14" name="Afbeelding 14" descr="Afbeelding met zoogdier, primaat, Dierenopvang, a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_Janet in the cage.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641080" cy="5760720"/>
                    </a:xfrm>
                    <a:prstGeom prst="rect">
                      <a:avLst/>
                    </a:prstGeom>
                  </pic:spPr>
                </pic:pic>
              </a:graphicData>
            </a:graphic>
          </wp:inline>
        </w:drawing>
      </w:r>
      <w:r w:rsidR="00695339">
        <w:rPr>
          <w:rFonts w:ascii="Cambria" w:eastAsia="Cambria" w:hAnsi="Cambria" w:cs="Cambria"/>
          <w:sz w:val="24"/>
          <w:szCs w:val="24"/>
        </w:rPr>
        <w:t>Janet in the cage</w:t>
      </w:r>
      <w:r>
        <w:rPr>
          <w:rFonts w:ascii="Cambria" w:eastAsia="Cambria" w:hAnsi="Cambria" w:cs="Cambria"/>
          <w:noProof/>
          <w:sz w:val="24"/>
          <w:szCs w:val="24"/>
        </w:rPr>
        <w:lastRenderedPageBreak/>
        <w:drawing>
          <wp:inline distT="0" distB="0" distL="0" distR="0">
            <wp:extent cx="8641080" cy="5760720"/>
            <wp:effectExtent l="0" t="7620" r="0" b="0"/>
            <wp:docPr id="16" name="Afbeelding 16" descr="Afbeelding met zoogdier, primaat, Breedneusaap, dierentu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_Janet with enrichmen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641080" cy="5760720"/>
                    </a:xfrm>
                    <a:prstGeom prst="rect">
                      <a:avLst/>
                    </a:prstGeom>
                  </pic:spPr>
                </pic:pic>
              </a:graphicData>
            </a:graphic>
          </wp:inline>
        </w:drawing>
      </w:r>
      <w:r w:rsidR="00695339">
        <w:rPr>
          <w:rFonts w:ascii="Cambria" w:eastAsia="Cambria" w:hAnsi="Cambria" w:cs="Cambria"/>
          <w:sz w:val="24"/>
          <w:szCs w:val="24"/>
        </w:rPr>
        <w:t>Janet with enrichmen</w:t>
      </w:r>
      <w:bookmarkStart w:id="0" w:name="_GoBack"/>
      <w:bookmarkEnd w:id="0"/>
      <w:r w:rsidR="00695339">
        <w:rPr>
          <w:rFonts w:ascii="Cambria" w:eastAsia="Cambria" w:hAnsi="Cambria" w:cs="Cambria"/>
          <w:sz w:val="24"/>
          <w:szCs w:val="24"/>
        </w:rPr>
        <w:t>t</w:t>
      </w:r>
      <w:r>
        <w:rPr>
          <w:rFonts w:ascii="Cambria" w:eastAsia="Cambria" w:hAnsi="Cambria" w:cs="Cambria"/>
          <w:noProof/>
          <w:sz w:val="24"/>
          <w:szCs w:val="24"/>
        </w:rPr>
        <w:lastRenderedPageBreak/>
        <w:drawing>
          <wp:inline distT="0" distB="0" distL="0" distR="0">
            <wp:extent cx="8641080" cy="5760720"/>
            <wp:effectExtent l="0" t="7620" r="0" b="0"/>
            <wp:docPr id="17" name="Afbeelding 17" descr="Afbeelding met zoogdier, dierentuin, Dierenopvang, a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_Janet with enrichment.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41080" cy="5760720"/>
                    </a:xfrm>
                    <a:prstGeom prst="rect">
                      <a:avLst/>
                    </a:prstGeom>
                  </pic:spPr>
                </pic:pic>
              </a:graphicData>
            </a:graphic>
          </wp:inline>
        </w:drawing>
      </w:r>
      <w:r w:rsidR="00695339">
        <w:rPr>
          <w:rFonts w:ascii="Cambria" w:eastAsia="Cambria" w:hAnsi="Cambria" w:cs="Cambria"/>
          <w:sz w:val="24"/>
          <w:szCs w:val="24"/>
        </w:rPr>
        <w:t>Janet with enrichment</w:t>
      </w:r>
    </w:p>
    <w:sectPr w:rsidR="00957A93">
      <w:footerReference w:type="default" r:id="rId13"/>
      <w:pgSz w:w="11906" w:h="16838"/>
      <w:pgMar w:top="1417" w:right="1417" w:bottom="1134"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1795" w:rsidRDefault="00981795">
      <w:pPr>
        <w:spacing w:after="0" w:line="240" w:lineRule="auto"/>
      </w:pPr>
      <w:r>
        <w:separator/>
      </w:r>
    </w:p>
  </w:endnote>
  <w:endnote w:type="continuationSeparator" w:id="0">
    <w:p w:rsidR="00981795" w:rsidRDefault="00981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Open Sans Light">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0ED" w:rsidRDefault="00C42D93">
    <w:pPr>
      <w:pBdr>
        <w:top w:val="nil"/>
        <w:left w:val="nil"/>
        <w:bottom w:val="nil"/>
        <w:right w:val="nil"/>
        <w:between w:val="nil"/>
      </w:pBdr>
      <w:tabs>
        <w:tab w:val="center" w:pos="4536"/>
        <w:tab w:val="right" w:pos="9072"/>
      </w:tabs>
      <w:spacing w:after="0" w:line="240" w:lineRule="auto"/>
      <w:rPr>
        <w:color w:val="000000"/>
      </w:rPr>
    </w:pPr>
    <w:r>
      <w:rPr>
        <w:rFonts w:ascii="Open Sans Light" w:eastAsia="Open Sans Light" w:hAnsi="Open Sans Light" w:cs="Open Sans Light"/>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1795" w:rsidRDefault="00981795">
      <w:pPr>
        <w:spacing w:after="0" w:line="240" w:lineRule="auto"/>
      </w:pPr>
      <w:r>
        <w:separator/>
      </w:r>
    </w:p>
  </w:footnote>
  <w:footnote w:type="continuationSeparator" w:id="0">
    <w:p w:rsidR="00981795" w:rsidRDefault="009817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0ED"/>
    <w:rsid w:val="000046A2"/>
    <w:rsid w:val="00695339"/>
    <w:rsid w:val="006B30ED"/>
    <w:rsid w:val="007F310E"/>
    <w:rsid w:val="00957A93"/>
    <w:rsid w:val="00981795"/>
    <w:rsid w:val="00AC6F6D"/>
    <w:rsid w:val="00C42D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4944A"/>
  <w15:docId w15:val="{93F3D662-52E3-48EA-93BE-A0B7A7432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34235E"/>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elChar">
    <w:name w:val="Titel Char"/>
    <w:basedOn w:val="Standaardalinea-lettertype"/>
    <w:link w:val="Titel"/>
    <w:uiPriority w:val="10"/>
    <w:rsid w:val="0034235E"/>
    <w:rPr>
      <w:rFonts w:asciiTheme="majorHAnsi" w:eastAsiaTheme="majorEastAsia" w:hAnsiTheme="majorHAnsi" w:cstheme="majorBidi"/>
      <w:spacing w:val="-10"/>
      <w:kern w:val="28"/>
      <w:sz w:val="56"/>
      <w:szCs w:val="56"/>
    </w:rPr>
  </w:style>
  <w:style w:type="table" w:styleId="Tabelraster">
    <w:name w:val="Table Grid"/>
    <w:basedOn w:val="Standaardtabel"/>
    <w:uiPriority w:val="39"/>
    <w:rsid w:val="00514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366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663A"/>
  </w:style>
  <w:style w:type="paragraph" w:styleId="Voettekst">
    <w:name w:val="footer"/>
    <w:basedOn w:val="Standaard"/>
    <w:link w:val="VoettekstChar"/>
    <w:uiPriority w:val="99"/>
    <w:unhideWhenUsed/>
    <w:rsid w:val="008366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663A"/>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Standaardtabel"/>
    <w:pPr>
      <w:spacing w:after="0" w:line="240" w:lineRule="auto"/>
    </w:pPr>
    <w:tblPr>
      <w:tblStyleRowBandSize w:val="1"/>
      <w:tblStyleColBandSize w:val="1"/>
    </w:tblPr>
  </w:style>
  <w:style w:type="table" w:customStyle="1" w:styleId="3">
    <w:name w:val="3"/>
    <w:basedOn w:val="Standaardtabel"/>
    <w:pPr>
      <w:spacing w:after="0" w:line="240" w:lineRule="auto"/>
    </w:pPr>
    <w:tblPr>
      <w:tblStyleRowBandSize w:val="1"/>
      <w:tblStyleColBandSize w:val="1"/>
    </w:tblPr>
  </w:style>
  <w:style w:type="table" w:customStyle="1" w:styleId="2">
    <w:name w:val="2"/>
    <w:basedOn w:val="Standaardtabel"/>
    <w:pPr>
      <w:spacing w:after="0" w:line="240" w:lineRule="auto"/>
    </w:pPr>
    <w:tblPr>
      <w:tblStyleRowBandSize w:val="1"/>
      <w:tblStyleColBandSize w:val="1"/>
    </w:tblPr>
  </w:style>
  <w:style w:type="table" w:customStyle="1" w:styleId="1">
    <w:name w:val="1"/>
    <w:basedOn w:val="Standaardtabel"/>
    <w:pPr>
      <w:spacing w:after="0" w:line="240" w:lineRule="auto"/>
    </w:pPr>
    <w:tblPr>
      <w:tblStyleRowBandSize w:val="1"/>
      <w:tblStyleColBandSize w:val="1"/>
    </w:tbl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table" w:customStyle="1" w:styleId="a1">
    <w:basedOn w:val="Standaardtabel"/>
    <w:pPr>
      <w:spacing w:after="0" w:line="240" w:lineRule="auto"/>
    </w:pPr>
    <w:tblPr>
      <w:tblStyleRowBandSize w:val="1"/>
      <w:tblStyleColBandSize w:val="1"/>
    </w:tblPr>
  </w:style>
  <w:style w:type="table" w:customStyle="1" w:styleId="a2">
    <w:basedOn w:val="Standaardtabel"/>
    <w:pPr>
      <w:spacing w:after="0" w:line="240" w:lineRule="auto"/>
    </w:pPr>
    <w:tblPr>
      <w:tblStyleRowBandSize w:val="1"/>
      <w:tblStyleColBandSize w:val="1"/>
    </w:tblPr>
  </w:style>
  <w:style w:type="table" w:customStyle="1" w:styleId="a3">
    <w:basedOn w:val="Standaardtabel"/>
    <w:pPr>
      <w:spacing w:after="0" w:line="240" w:lineRule="auto"/>
    </w:pPr>
    <w:tblPr>
      <w:tblStyleRowBandSize w:val="1"/>
      <w:tblStyleColBandSize w:val="1"/>
    </w:tblPr>
  </w:style>
  <w:style w:type="table" w:customStyle="1" w:styleId="a4">
    <w:basedOn w:val="Standaardtabel"/>
    <w:pPr>
      <w:spacing w:after="0" w:line="240" w:lineRule="auto"/>
    </w:pPr>
    <w:tblPr>
      <w:tblStyleRowBandSize w:val="1"/>
      <w:tblStyleColBandSize w:val="1"/>
    </w:tblPr>
  </w:style>
  <w:style w:type="paragraph" w:styleId="Lijstalinea">
    <w:name w:val="List Paragraph"/>
    <w:basedOn w:val="Standaard"/>
    <w:uiPriority w:val="34"/>
    <w:qFormat/>
    <w:rsid w:val="006B4089"/>
    <w:pPr>
      <w:ind w:left="720"/>
      <w:contextualSpacing/>
    </w:pPr>
  </w:style>
  <w:style w:type="table" w:customStyle="1" w:styleId="a5">
    <w:basedOn w:val="Standaardtabel"/>
    <w:pPr>
      <w:spacing w:after="0" w:line="240" w:lineRule="auto"/>
    </w:pPr>
    <w:tblPr>
      <w:tblStyleRowBandSize w:val="1"/>
      <w:tblStyleColBandSize w:val="1"/>
    </w:tblPr>
  </w:style>
  <w:style w:type="table" w:customStyle="1" w:styleId="a6">
    <w:basedOn w:val="Standaardtabel"/>
    <w:pPr>
      <w:spacing w:after="0" w:line="240" w:lineRule="auto"/>
    </w:pPr>
    <w:tblPr>
      <w:tblStyleRowBandSize w:val="1"/>
      <w:tblStyleColBandSize w:val="1"/>
    </w:tblPr>
  </w:style>
  <w:style w:type="table" w:customStyle="1" w:styleId="a7">
    <w:basedOn w:val="Standaardtabel"/>
    <w:pPr>
      <w:spacing w:after="0" w:line="240" w:lineRule="auto"/>
    </w:pPr>
    <w:tblPr>
      <w:tblStyleRowBandSize w:val="1"/>
      <w:tblStyleColBandSize w:val="1"/>
    </w:tblPr>
  </w:style>
  <w:style w:type="table" w:customStyle="1" w:styleId="a8">
    <w:basedOn w:val="Standaardtab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lDowLOhE8XgPeh33BgPSnUY9A==">CgMxLjA4AHIhMV9iRjJ1RzN1Sl80dWtvam1ZajFGQkxaNWQ2RUFIcEts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414</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Gooijer Amber</dc:creator>
  <cp:lastModifiedBy>Harriette Tiebosch</cp:lastModifiedBy>
  <cp:revision>5</cp:revision>
  <dcterms:created xsi:type="dcterms:W3CDTF">2025-07-22T19:52:00Z</dcterms:created>
  <dcterms:modified xsi:type="dcterms:W3CDTF">2025-07-22T20:23:00Z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5cc7bf490168231bf9833c812fec2ef9047c3df353664ac1da3c7f22acfcef86</vt:lpwstr>
  </property>
</Properties>
</file>